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0"/>
        <w:gridCol w:w="3437"/>
        <w:gridCol w:w="3440"/>
      </w:tblGrid>
      <w:tr w:rsidR="00515CA6" w:rsidRPr="00647A92" w14:paraId="7D17CE3E" w14:textId="77777777" w:rsidTr="0014128F">
        <w:trPr>
          <w:trHeight w:val="851"/>
          <w:tblHeader/>
        </w:trPr>
        <w:tc>
          <w:tcPr>
            <w:tcW w:w="10317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14:paraId="5079F096" w14:textId="77777777" w:rsidR="00515CA6" w:rsidRPr="00647A92" w:rsidRDefault="00515CA6" w:rsidP="00515CA6">
            <w:pPr>
              <w:pStyle w:val="TableParagraph"/>
              <w:kinsoku w:val="0"/>
              <w:overflowPunct w:val="0"/>
              <w:ind w:left="3053" w:right="3028"/>
              <w:jc w:val="center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 w:rsidRPr="00647A92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國立清華大學藝術與設計學系</w:t>
            </w:r>
          </w:p>
          <w:p w14:paraId="710F9018" w14:textId="4B10BC87" w:rsidR="00515CA6" w:rsidRPr="00647A92" w:rsidRDefault="00515CA6" w:rsidP="00515CA6">
            <w:pPr>
              <w:pStyle w:val="TableParagraph"/>
              <w:kinsoku w:val="0"/>
              <w:overflowPunct w:val="0"/>
              <w:ind w:left="3053" w:right="3026"/>
              <w:jc w:val="center"/>
              <w:rPr>
                <w:rFonts w:asciiTheme="minorEastAsia" w:eastAsiaTheme="minorEastAsia" w:hAnsiTheme="minorEastAsia" w:cs="標楷體"/>
                <w:b/>
                <w:bCs/>
                <w:sz w:val="32"/>
                <w:szCs w:val="32"/>
              </w:rPr>
            </w:pPr>
            <w:r w:rsidRPr="00647A92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大四畢業</w:t>
            </w:r>
            <w:r w:rsidR="009E6098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製作</w:t>
            </w:r>
            <w:r w:rsidRPr="00647A92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企</w:t>
            </w:r>
            <w:r w:rsidR="0041304B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畫</w:t>
            </w:r>
            <w:r w:rsidRPr="00647A92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書</w:t>
            </w:r>
          </w:p>
        </w:tc>
      </w:tr>
      <w:tr w:rsidR="008C5B8F" w:rsidRPr="00647A92" w14:paraId="4CF7A61A" w14:textId="77777777" w:rsidTr="0014128F">
        <w:trPr>
          <w:trHeight w:val="851"/>
          <w:tblHeader/>
        </w:trPr>
        <w:tc>
          <w:tcPr>
            <w:tcW w:w="3440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double" w:sz="2" w:space="0" w:color="000000"/>
            </w:tcBorders>
            <w:shd w:val="clear" w:color="auto" w:fill="EDEDED" w:themeFill="accent3" w:themeFillTint="33"/>
            <w:vAlign w:val="center"/>
          </w:tcPr>
          <w:p w14:paraId="15502586" w14:textId="77777777" w:rsidR="008C5B8F" w:rsidRPr="00647A92" w:rsidRDefault="008C5B8F" w:rsidP="00515CA6">
            <w:pPr>
              <w:pStyle w:val="TableParagraph"/>
              <w:kinsoku w:val="0"/>
              <w:overflowPunct w:val="0"/>
              <w:spacing w:before="182"/>
              <w:rPr>
                <w:rFonts w:asciiTheme="minorEastAsia" w:eastAsiaTheme="minorEastAsia" w:hAnsiTheme="minorEastAsia"/>
              </w:rPr>
            </w:pPr>
            <w:r w:rsidRPr="00647A92">
              <w:rPr>
                <w:rFonts w:asciiTheme="minorEastAsia" w:eastAsiaTheme="minorEastAsia" w:hAnsiTheme="minorEastAsia" w:hint="eastAsia"/>
              </w:rPr>
              <w:t>班級：</w:t>
            </w:r>
          </w:p>
        </w:tc>
        <w:tc>
          <w:tcPr>
            <w:tcW w:w="34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DEDED" w:themeFill="accent3" w:themeFillTint="33"/>
            <w:vAlign w:val="center"/>
          </w:tcPr>
          <w:p w14:paraId="3EBC490A" w14:textId="77777777" w:rsidR="008C5B8F" w:rsidRPr="00647A92" w:rsidRDefault="008C5B8F" w:rsidP="00515CA6">
            <w:pPr>
              <w:pStyle w:val="TableParagraph"/>
              <w:kinsoku w:val="0"/>
              <w:overflowPunct w:val="0"/>
              <w:spacing w:before="182"/>
              <w:rPr>
                <w:rFonts w:asciiTheme="minorEastAsia" w:eastAsiaTheme="minorEastAsia" w:hAnsiTheme="minorEastAsia"/>
              </w:rPr>
            </w:pPr>
            <w:r w:rsidRPr="00647A92">
              <w:rPr>
                <w:rFonts w:asciiTheme="minorEastAsia" w:eastAsiaTheme="minorEastAsia" w:hAnsiTheme="minorEastAsia" w:hint="eastAsia"/>
              </w:rPr>
              <w:t>姓名：</w:t>
            </w:r>
          </w:p>
        </w:tc>
        <w:tc>
          <w:tcPr>
            <w:tcW w:w="34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14:paraId="584AE9C9" w14:textId="77777777" w:rsidR="008C5B8F" w:rsidRPr="00647A92" w:rsidRDefault="008C5B8F" w:rsidP="00515CA6">
            <w:pPr>
              <w:pStyle w:val="TableParagraph"/>
              <w:kinsoku w:val="0"/>
              <w:overflowPunct w:val="0"/>
              <w:spacing w:before="182"/>
              <w:rPr>
                <w:rFonts w:asciiTheme="minorEastAsia" w:eastAsiaTheme="minorEastAsia" w:hAnsiTheme="minorEastAsia"/>
              </w:rPr>
            </w:pPr>
            <w:r w:rsidRPr="00647A92">
              <w:rPr>
                <w:rFonts w:asciiTheme="minorEastAsia" w:eastAsiaTheme="minorEastAsia" w:hAnsiTheme="minorEastAsia" w:hint="eastAsia"/>
              </w:rPr>
              <w:t>學號：</w:t>
            </w:r>
          </w:p>
        </w:tc>
      </w:tr>
      <w:tr w:rsidR="008C5B8F" w:rsidRPr="00647A92" w14:paraId="399C3DE6" w14:textId="77777777" w:rsidTr="0014128F">
        <w:trPr>
          <w:trHeight w:val="851"/>
          <w:tblHeader/>
        </w:trPr>
        <w:tc>
          <w:tcPr>
            <w:tcW w:w="3440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double" w:sz="2" w:space="0" w:color="000000"/>
            </w:tcBorders>
            <w:shd w:val="clear" w:color="auto" w:fill="EDEDED" w:themeFill="accent3" w:themeFillTint="33"/>
            <w:vAlign w:val="center"/>
          </w:tcPr>
          <w:p w14:paraId="53AC045E" w14:textId="77777777" w:rsidR="008C5B8F" w:rsidRPr="00647A92" w:rsidRDefault="008C5B8F" w:rsidP="00515CA6">
            <w:pPr>
              <w:pStyle w:val="TableParagraph"/>
              <w:kinsoku w:val="0"/>
              <w:overflowPunct w:val="0"/>
              <w:spacing w:before="182"/>
              <w:rPr>
                <w:rFonts w:asciiTheme="minorEastAsia" w:eastAsiaTheme="minorEastAsia" w:hAnsiTheme="minorEastAsia"/>
              </w:rPr>
            </w:pPr>
            <w:r w:rsidRPr="00647A92">
              <w:rPr>
                <w:rFonts w:asciiTheme="minorEastAsia" w:eastAsiaTheme="minorEastAsia" w:hAnsiTheme="minorEastAsia" w:hint="eastAsia"/>
              </w:rPr>
              <w:t>指導老師：</w:t>
            </w:r>
          </w:p>
        </w:tc>
        <w:tc>
          <w:tcPr>
            <w:tcW w:w="34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DEDED" w:themeFill="accent3" w:themeFillTint="33"/>
            <w:vAlign w:val="center"/>
          </w:tcPr>
          <w:p w14:paraId="09306A96" w14:textId="77777777" w:rsidR="008C5B8F" w:rsidRPr="00647A92" w:rsidRDefault="008C5B8F" w:rsidP="00515CA6">
            <w:pPr>
              <w:pStyle w:val="TableParagraph"/>
              <w:kinsoku w:val="0"/>
              <w:overflowPunct w:val="0"/>
              <w:spacing w:before="182"/>
              <w:rPr>
                <w:rFonts w:asciiTheme="minorEastAsia" w:eastAsiaTheme="minorEastAsia" w:hAnsiTheme="minorEastAsia"/>
              </w:rPr>
            </w:pPr>
            <w:r w:rsidRPr="00647A92">
              <w:rPr>
                <w:rFonts w:asciiTheme="minorEastAsia" w:eastAsiaTheme="minorEastAsia" w:hAnsiTheme="minorEastAsia" w:hint="eastAsia"/>
              </w:rPr>
              <w:t>創作類別：</w:t>
            </w:r>
          </w:p>
        </w:tc>
        <w:tc>
          <w:tcPr>
            <w:tcW w:w="34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14:paraId="2175A734" w14:textId="77777777" w:rsidR="008C5B8F" w:rsidRPr="00647A92" w:rsidRDefault="008C5B8F" w:rsidP="00515CA6">
            <w:pPr>
              <w:pStyle w:val="TableParagraph"/>
              <w:kinsoku w:val="0"/>
              <w:overflowPunct w:val="0"/>
              <w:spacing w:before="182"/>
              <w:rPr>
                <w:rFonts w:asciiTheme="minorEastAsia" w:eastAsiaTheme="minorEastAsia" w:hAnsiTheme="minorEastAsia"/>
              </w:rPr>
            </w:pPr>
            <w:r w:rsidRPr="00647A92">
              <w:rPr>
                <w:rFonts w:asciiTheme="minorEastAsia" w:eastAsiaTheme="minorEastAsia" w:hAnsiTheme="minorEastAsia" w:hint="eastAsia"/>
              </w:rPr>
              <w:t>電話：</w:t>
            </w:r>
          </w:p>
        </w:tc>
      </w:tr>
      <w:tr w:rsidR="008C5B8F" w:rsidRPr="00647A92" w14:paraId="167AC3B9" w14:textId="77777777" w:rsidTr="00515CA6">
        <w:trPr>
          <w:trHeight w:val="1134"/>
        </w:trPr>
        <w:tc>
          <w:tcPr>
            <w:tcW w:w="10317" w:type="dxa"/>
            <w:gridSpan w:val="3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  <w:vAlign w:val="center"/>
          </w:tcPr>
          <w:p w14:paraId="39FF6963" w14:textId="77777777" w:rsidR="008C5B8F" w:rsidRPr="00647A92" w:rsidRDefault="008C5B8F" w:rsidP="00515CA6">
            <w:pPr>
              <w:pStyle w:val="TableParagraph"/>
              <w:kinsoku w:val="0"/>
              <w:overflowPunct w:val="0"/>
              <w:spacing w:before="11"/>
              <w:rPr>
                <w:rFonts w:asciiTheme="minorEastAsia" w:eastAsiaTheme="minorEastAsia" w:hAnsiTheme="minorEastAsia"/>
              </w:rPr>
            </w:pPr>
            <w:r w:rsidRPr="00647A92">
              <w:rPr>
                <w:rFonts w:asciiTheme="minorEastAsia" w:eastAsiaTheme="minorEastAsia" w:hAnsiTheme="minorEastAsia" w:hint="eastAsia"/>
              </w:rPr>
              <w:t>一、創作主題：</w:t>
            </w:r>
          </w:p>
        </w:tc>
      </w:tr>
      <w:tr w:rsidR="008C5B8F" w:rsidRPr="00647A92" w14:paraId="405D698C" w14:textId="77777777" w:rsidTr="00515CA6">
        <w:trPr>
          <w:trHeight w:val="1134"/>
        </w:trPr>
        <w:tc>
          <w:tcPr>
            <w:tcW w:w="10317" w:type="dxa"/>
            <w:gridSpan w:val="3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  <w:vAlign w:val="center"/>
          </w:tcPr>
          <w:p w14:paraId="7EB351FE" w14:textId="77777777" w:rsidR="008C5B8F" w:rsidRPr="00647A92" w:rsidRDefault="008C5B8F" w:rsidP="00515CA6">
            <w:pPr>
              <w:pStyle w:val="TableParagraph"/>
              <w:kinsoku w:val="0"/>
              <w:overflowPunct w:val="0"/>
              <w:spacing w:before="11"/>
              <w:rPr>
                <w:rFonts w:asciiTheme="minorEastAsia" w:eastAsiaTheme="minorEastAsia" w:hAnsiTheme="minorEastAsia"/>
              </w:rPr>
            </w:pPr>
            <w:r w:rsidRPr="00647A92">
              <w:rPr>
                <w:rFonts w:asciiTheme="minorEastAsia" w:eastAsiaTheme="minorEastAsia" w:hAnsiTheme="minorEastAsia" w:hint="eastAsia"/>
              </w:rPr>
              <w:t>二、創作動機：</w:t>
            </w:r>
          </w:p>
        </w:tc>
      </w:tr>
      <w:tr w:rsidR="008C5B8F" w:rsidRPr="00647A92" w14:paraId="4FBDFC9E" w14:textId="77777777" w:rsidTr="00515CA6">
        <w:trPr>
          <w:trHeight w:val="1134"/>
        </w:trPr>
        <w:tc>
          <w:tcPr>
            <w:tcW w:w="10317" w:type="dxa"/>
            <w:gridSpan w:val="3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  <w:vAlign w:val="center"/>
          </w:tcPr>
          <w:p w14:paraId="5AA6E577" w14:textId="77777777" w:rsidR="008C5B8F" w:rsidRPr="00647A92" w:rsidRDefault="008C5B8F" w:rsidP="00515CA6">
            <w:pPr>
              <w:pStyle w:val="TableParagraph"/>
              <w:kinsoku w:val="0"/>
              <w:overflowPunct w:val="0"/>
              <w:spacing w:before="11"/>
              <w:rPr>
                <w:rFonts w:asciiTheme="minorEastAsia" w:eastAsiaTheme="minorEastAsia" w:hAnsiTheme="minorEastAsia"/>
              </w:rPr>
            </w:pPr>
            <w:r w:rsidRPr="00647A92">
              <w:rPr>
                <w:rFonts w:asciiTheme="minorEastAsia" w:eastAsiaTheme="minorEastAsia" w:hAnsiTheme="minorEastAsia" w:hint="eastAsia"/>
              </w:rPr>
              <w:t>三、創作理念：</w:t>
            </w:r>
          </w:p>
        </w:tc>
      </w:tr>
      <w:tr w:rsidR="008C5B8F" w:rsidRPr="00647A92" w14:paraId="46905D59" w14:textId="77777777" w:rsidTr="00515CA6">
        <w:trPr>
          <w:trHeight w:val="1134"/>
        </w:trPr>
        <w:tc>
          <w:tcPr>
            <w:tcW w:w="10317" w:type="dxa"/>
            <w:gridSpan w:val="3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  <w:vAlign w:val="center"/>
          </w:tcPr>
          <w:p w14:paraId="469112F0" w14:textId="77777777" w:rsidR="008C5B8F" w:rsidRPr="00647A92" w:rsidRDefault="008C5B8F" w:rsidP="00515CA6">
            <w:pPr>
              <w:pStyle w:val="TableParagraph"/>
              <w:kinsoku w:val="0"/>
              <w:overflowPunct w:val="0"/>
              <w:spacing w:before="11"/>
              <w:rPr>
                <w:rFonts w:asciiTheme="minorEastAsia" w:eastAsiaTheme="minorEastAsia" w:hAnsiTheme="minorEastAsia"/>
              </w:rPr>
            </w:pPr>
            <w:r w:rsidRPr="00647A92">
              <w:rPr>
                <w:rFonts w:asciiTheme="minorEastAsia" w:eastAsiaTheme="minorEastAsia" w:hAnsiTheme="minorEastAsia" w:hint="eastAsia"/>
              </w:rPr>
              <w:t>四、創作參考資料：</w:t>
            </w:r>
          </w:p>
        </w:tc>
      </w:tr>
      <w:tr w:rsidR="008C5B8F" w:rsidRPr="00647A92" w14:paraId="382002FB" w14:textId="77777777" w:rsidTr="00515CA6">
        <w:trPr>
          <w:trHeight w:val="1134"/>
        </w:trPr>
        <w:tc>
          <w:tcPr>
            <w:tcW w:w="10317" w:type="dxa"/>
            <w:gridSpan w:val="3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  <w:vAlign w:val="center"/>
          </w:tcPr>
          <w:p w14:paraId="2B5A0935" w14:textId="77777777" w:rsidR="008C5B8F" w:rsidRPr="00647A92" w:rsidRDefault="008C5B8F" w:rsidP="00515CA6">
            <w:pPr>
              <w:pStyle w:val="TableParagraph"/>
              <w:kinsoku w:val="0"/>
              <w:overflowPunct w:val="0"/>
              <w:spacing w:before="12"/>
              <w:rPr>
                <w:rFonts w:asciiTheme="minorEastAsia" w:eastAsiaTheme="minorEastAsia" w:hAnsiTheme="minorEastAsia"/>
              </w:rPr>
            </w:pPr>
            <w:r w:rsidRPr="00647A92">
              <w:rPr>
                <w:rFonts w:asciiTheme="minorEastAsia" w:eastAsiaTheme="minorEastAsia" w:hAnsiTheme="minorEastAsia" w:hint="eastAsia"/>
              </w:rPr>
              <w:t>五、行銷對象（設計領域填寫</w:t>
            </w:r>
            <w:r w:rsidRPr="00647A92">
              <w:rPr>
                <w:rFonts w:asciiTheme="minorEastAsia" w:eastAsiaTheme="minorEastAsia" w:hAnsiTheme="minorEastAsia" w:hint="eastAsia"/>
                <w:spacing w:val="-120"/>
              </w:rPr>
              <w:t>）</w:t>
            </w:r>
            <w:r w:rsidRPr="00647A92"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  <w:tr w:rsidR="008C5B8F" w:rsidRPr="00647A92" w14:paraId="2AA884DA" w14:textId="77777777" w:rsidTr="00515CA6">
        <w:trPr>
          <w:trHeight w:val="1134"/>
        </w:trPr>
        <w:tc>
          <w:tcPr>
            <w:tcW w:w="10317" w:type="dxa"/>
            <w:gridSpan w:val="3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  <w:vAlign w:val="center"/>
          </w:tcPr>
          <w:p w14:paraId="3F1F3106" w14:textId="77777777" w:rsidR="008C5B8F" w:rsidRPr="00647A92" w:rsidRDefault="008C5B8F" w:rsidP="00515CA6">
            <w:pPr>
              <w:pStyle w:val="TableParagraph"/>
              <w:kinsoku w:val="0"/>
              <w:overflowPunct w:val="0"/>
              <w:spacing w:before="11"/>
              <w:rPr>
                <w:rFonts w:asciiTheme="minorEastAsia" w:eastAsiaTheme="minorEastAsia" w:hAnsiTheme="minorEastAsia"/>
              </w:rPr>
            </w:pPr>
            <w:r w:rsidRPr="00647A92">
              <w:rPr>
                <w:rFonts w:asciiTheme="minorEastAsia" w:eastAsiaTheme="minorEastAsia" w:hAnsiTheme="minorEastAsia" w:hint="eastAsia"/>
              </w:rPr>
              <w:t>六、表現形式：</w:t>
            </w:r>
          </w:p>
        </w:tc>
      </w:tr>
      <w:tr w:rsidR="008C5B8F" w:rsidRPr="00647A92" w14:paraId="2007E0B8" w14:textId="77777777" w:rsidTr="00515CA6">
        <w:trPr>
          <w:trHeight w:val="1134"/>
        </w:trPr>
        <w:tc>
          <w:tcPr>
            <w:tcW w:w="10317" w:type="dxa"/>
            <w:gridSpan w:val="3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  <w:vAlign w:val="center"/>
          </w:tcPr>
          <w:p w14:paraId="1DFD7896" w14:textId="77777777" w:rsidR="008C5B8F" w:rsidRPr="00647A92" w:rsidRDefault="008C5B8F" w:rsidP="00515CA6">
            <w:pPr>
              <w:pStyle w:val="TableParagraph"/>
              <w:kinsoku w:val="0"/>
              <w:overflowPunct w:val="0"/>
              <w:spacing w:before="11"/>
              <w:rPr>
                <w:rFonts w:asciiTheme="minorEastAsia" w:eastAsiaTheme="minorEastAsia" w:hAnsiTheme="minorEastAsia"/>
              </w:rPr>
            </w:pPr>
            <w:r w:rsidRPr="00647A92">
              <w:rPr>
                <w:rFonts w:asciiTheme="minorEastAsia" w:eastAsiaTheme="minorEastAsia" w:hAnsiTheme="minorEastAsia" w:hint="eastAsia"/>
              </w:rPr>
              <w:t>七、應用材質及技法：</w:t>
            </w:r>
          </w:p>
        </w:tc>
      </w:tr>
      <w:tr w:rsidR="008C5B8F" w:rsidRPr="00647A92" w14:paraId="0D50BF90" w14:textId="77777777" w:rsidTr="00515CA6">
        <w:trPr>
          <w:trHeight w:val="1134"/>
        </w:trPr>
        <w:tc>
          <w:tcPr>
            <w:tcW w:w="10317" w:type="dxa"/>
            <w:gridSpan w:val="3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  <w:vAlign w:val="center"/>
          </w:tcPr>
          <w:p w14:paraId="6944BE98" w14:textId="77777777" w:rsidR="008C5B8F" w:rsidRPr="00647A92" w:rsidRDefault="008C5B8F" w:rsidP="00515CA6">
            <w:pPr>
              <w:pStyle w:val="TableParagraph"/>
              <w:kinsoku w:val="0"/>
              <w:overflowPunct w:val="0"/>
              <w:spacing w:before="11"/>
              <w:rPr>
                <w:rFonts w:asciiTheme="minorEastAsia" w:eastAsiaTheme="minorEastAsia" w:hAnsiTheme="minorEastAsia"/>
              </w:rPr>
            </w:pPr>
            <w:r w:rsidRPr="00647A92">
              <w:rPr>
                <w:rFonts w:asciiTheme="minorEastAsia" w:eastAsiaTheme="minorEastAsia" w:hAnsiTheme="minorEastAsia" w:hint="eastAsia"/>
              </w:rPr>
              <w:t>八、創作初稿：</w:t>
            </w:r>
          </w:p>
        </w:tc>
      </w:tr>
      <w:tr w:rsidR="008C5B8F" w:rsidRPr="00647A92" w14:paraId="20A00CE6" w14:textId="77777777" w:rsidTr="00515CA6">
        <w:trPr>
          <w:trHeight w:val="1134"/>
        </w:trPr>
        <w:tc>
          <w:tcPr>
            <w:tcW w:w="10317" w:type="dxa"/>
            <w:gridSpan w:val="3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  <w:vAlign w:val="center"/>
          </w:tcPr>
          <w:p w14:paraId="6DD1B1D4" w14:textId="77777777" w:rsidR="008C5B8F" w:rsidRPr="00647A92" w:rsidRDefault="008C5B8F" w:rsidP="00515CA6">
            <w:pPr>
              <w:pStyle w:val="TableParagraph"/>
              <w:kinsoku w:val="0"/>
              <w:overflowPunct w:val="0"/>
              <w:spacing w:before="11"/>
              <w:rPr>
                <w:rFonts w:asciiTheme="minorEastAsia" w:eastAsiaTheme="minorEastAsia" w:hAnsiTheme="minorEastAsia"/>
              </w:rPr>
            </w:pPr>
            <w:r w:rsidRPr="00647A92">
              <w:rPr>
                <w:rFonts w:asciiTheme="minorEastAsia" w:eastAsiaTheme="minorEastAsia" w:hAnsiTheme="minorEastAsia" w:hint="eastAsia"/>
              </w:rPr>
              <w:t>九、創作進度規劃：</w:t>
            </w:r>
          </w:p>
        </w:tc>
      </w:tr>
      <w:tr w:rsidR="008C5B8F" w:rsidRPr="00647A92" w14:paraId="3B36D49B" w14:textId="77777777" w:rsidTr="00515CA6">
        <w:trPr>
          <w:trHeight w:val="1134"/>
        </w:trPr>
        <w:tc>
          <w:tcPr>
            <w:tcW w:w="10317" w:type="dxa"/>
            <w:gridSpan w:val="3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  <w:vAlign w:val="center"/>
          </w:tcPr>
          <w:p w14:paraId="371BA933" w14:textId="77777777" w:rsidR="008C5B8F" w:rsidRPr="00647A92" w:rsidRDefault="008C5B8F" w:rsidP="00515CA6">
            <w:pPr>
              <w:pStyle w:val="TableParagraph"/>
              <w:kinsoku w:val="0"/>
              <w:overflowPunct w:val="0"/>
              <w:spacing w:before="1"/>
              <w:rPr>
                <w:rFonts w:asciiTheme="minorEastAsia" w:eastAsiaTheme="minorEastAsia" w:hAnsiTheme="minorEastAsia"/>
              </w:rPr>
            </w:pPr>
            <w:r w:rsidRPr="00647A92">
              <w:rPr>
                <w:rFonts w:asciiTheme="minorEastAsia" w:eastAsiaTheme="minorEastAsia" w:hAnsiTheme="minorEastAsia" w:hint="eastAsia"/>
              </w:rPr>
              <w:t>指導老師簽章：</w:t>
            </w:r>
          </w:p>
        </w:tc>
      </w:tr>
      <w:tr w:rsidR="00515CA6" w:rsidRPr="00647A92" w14:paraId="4C1027E3" w14:textId="77777777" w:rsidTr="0014128F">
        <w:trPr>
          <w:trHeight w:val="1701"/>
        </w:trPr>
        <w:tc>
          <w:tcPr>
            <w:tcW w:w="10317" w:type="dxa"/>
            <w:gridSpan w:val="3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  <w:vAlign w:val="center"/>
          </w:tcPr>
          <w:p w14:paraId="4187184C" w14:textId="77777777" w:rsidR="00515CA6" w:rsidRPr="00647A92" w:rsidRDefault="00515CA6" w:rsidP="00515CA6">
            <w:pPr>
              <w:pStyle w:val="TableParagraph"/>
              <w:kinsoku w:val="0"/>
              <w:overflowPunct w:val="0"/>
              <w:spacing w:before="169" w:line="0" w:lineRule="atLeast"/>
              <w:ind w:left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7A92">
              <w:rPr>
                <w:rFonts w:asciiTheme="minorEastAsia" w:eastAsiaTheme="minorEastAsia" w:hAnsiTheme="minorEastAsia" w:hint="eastAsia"/>
                <w:sz w:val="20"/>
                <w:szCs w:val="20"/>
              </w:rPr>
              <w:t>註：</w:t>
            </w:r>
          </w:p>
          <w:p w14:paraId="76BBFB37" w14:textId="77777777" w:rsidR="00515CA6" w:rsidRPr="00647A92" w:rsidRDefault="00515CA6" w:rsidP="00515CA6">
            <w:pPr>
              <w:pStyle w:val="TableParagraph"/>
              <w:kinsoku w:val="0"/>
              <w:overflowPunct w:val="0"/>
              <w:spacing w:before="4" w:line="0" w:lineRule="atLeast"/>
              <w:ind w:left="0"/>
              <w:rPr>
                <w:rFonts w:asciiTheme="minorEastAsia" w:eastAsiaTheme="minorEastAsia" w:hAnsiTheme="minorEastAsia"/>
                <w:b/>
                <w:bCs/>
                <w:color w:val="0000CC"/>
                <w:sz w:val="18"/>
                <w:szCs w:val="18"/>
              </w:rPr>
            </w:pPr>
            <w:r w:rsidRPr="00647A92">
              <w:rPr>
                <w:rFonts w:asciiTheme="minorEastAsia" w:eastAsiaTheme="minorEastAsia" w:hAnsiTheme="minorEastAsia" w:hint="eastAsia"/>
                <w:b/>
                <w:bCs/>
                <w:color w:val="0000CC"/>
                <w:sz w:val="18"/>
                <w:szCs w:val="18"/>
              </w:rPr>
              <w:t>創作組：</w:t>
            </w:r>
          </w:p>
          <w:p w14:paraId="24A1647E" w14:textId="41F9DC17" w:rsidR="00515CA6" w:rsidRPr="00647A92" w:rsidRDefault="00515CA6" w:rsidP="00515CA6">
            <w:pPr>
              <w:pStyle w:val="TableParagraph"/>
              <w:kinsoku w:val="0"/>
              <w:overflowPunct w:val="0"/>
              <w:spacing w:line="0" w:lineRule="atLeast"/>
              <w:ind w:left="214" w:hangingChars="120" w:hanging="214"/>
              <w:rPr>
                <w:rFonts w:asciiTheme="minorEastAsia" w:eastAsiaTheme="minorEastAsia" w:hAnsiTheme="minorEastAsia"/>
                <w:color w:val="0000CC"/>
                <w:spacing w:val="-2"/>
                <w:sz w:val="18"/>
                <w:szCs w:val="18"/>
              </w:rPr>
            </w:pPr>
            <w:r w:rsidRPr="00647A92">
              <w:rPr>
                <w:rFonts w:asciiTheme="minorEastAsia" w:eastAsiaTheme="minorEastAsia" w:hAnsiTheme="minorEastAsia"/>
                <w:color w:val="0000CC"/>
                <w:spacing w:val="-2"/>
                <w:sz w:val="18"/>
                <w:szCs w:val="18"/>
              </w:rPr>
              <w:t>(1)</w:t>
            </w:r>
            <w:r w:rsidRPr="00647A92">
              <w:rPr>
                <w:rFonts w:asciiTheme="minorEastAsia" w:eastAsiaTheme="minorEastAsia" w:hAnsiTheme="minorEastAsia" w:hint="eastAsia"/>
                <w:color w:val="0000CC"/>
                <w:spacing w:val="-2"/>
                <w:sz w:val="18"/>
                <w:szCs w:val="18"/>
              </w:rPr>
              <w:t>畢業作品審查未通過，無法取得該學期「畢業</w:t>
            </w:r>
            <w:r w:rsidR="0041304B">
              <w:rPr>
                <w:rFonts w:asciiTheme="minorEastAsia" w:eastAsiaTheme="minorEastAsia" w:hAnsiTheme="minorEastAsia" w:hint="eastAsia"/>
                <w:color w:val="0000CC"/>
                <w:spacing w:val="-2"/>
                <w:sz w:val="18"/>
                <w:szCs w:val="18"/>
              </w:rPr>
              <w:t>製作</w:t>
            </w:r>
            <w:r w:rsidRPr="00647A92">
              <w:rPr>
                <w:rFonts w:asciiTheme="minorEastAsia" w:eastAsiaTheme="minorEastAsia" w:hAnsiTheme="minorEastAsia" w:hint="eastAsia"/>
                <w:color w:val="0000CC"/>
                <w:spacing w:val="-2"/>
                <w:sz w:val="18"/>
                <w:szCs w:val="18"/>
              </w:rPr>
              <w:t>」學分。</w:t>
            </w:r>
          </w:p>
          <w:p w14:paraId="5E9904D2" w14:textId="77777777" w:rsidR="00515CA6" w:rsidRPr="00647A92" w:rsidRDefault="00515CA6" w:rsidP="00515CA6">
            <w:pPr>
              <w:pStyle w:val="TableParagraph"/>
              <w:kinsoku w:val="0"/>
              <w:overflowPunct w:val="0"/>
              <w:spacing w:line="0" w:lineRule="atLeast"/>
              <w:ind w:left="214" w:hangingChars="120" w:hanging="214"/>
              <w:rPr>
                <w:rFonts w:asciiTheme="minorEastAsia" w:eastAsiaTheme="minorEastAsia" w:hAnsiTheme="minorEastAsia"/>
                <w:color w:val="0000CC"/>
                <w:spacing w:val="-2"/>
                <w:sz w:val="18"/>
                <w:szCs w:val="18"/>
              </w:rPr>
            </w:pPr>
            <w:r w:rsidRPr="00647A92">
              <w:rPr>
                <w:rFonts w:asciiTheme="minorEastAsia" w:eastAsiaTheme="minorEastAsia" w:hAnsiTheme="minorEastAsia"/>
                <w:color w:val="0000CC"/>
                <w:spacing w:val="-2"/>
                <w:sz w:val="18"/>
                <w:szCs w:val="18"/>
              </w:rPr>
              <w:t>(2)</w:t>
            </w:r>
            <w:r w:rsidRPr="00647A92">
              <w:rPr>
                <w:rFonts w:asciiTheme="minorEastAsia" w:eastAsiaTheme="minorEastAsia" w:hAnsiTheme="minorEastAsia" w:hint="eastAsia"/>
                <w:color w:val="0000CC"/>
                <w:spacing w:val="-2"/>
                <w:sz w:val="18"/>
                <w:szCs w:val="18"/>
              </w:rPr>
              <w:t>須參與校內與校外畢業班級聯展各一次。</w:t>
            </w:r>
          </w:p>
          <w:p w14:paraId="2F5ADE55" w14:textId="3E366DF4" w:rsidR="00515CA6" w:rsidRPr="00647A92" w:rsidRDefault="00515CA6" w:rsidP="00515CA6">
            <w:pPr>
              <w:pStyle w:val="TableParagraph"/>
              <w:kinsoku w:val="0"/>
              <w:overflowPunct w:val="0"/>
              <w:spacing w:line="0" w:lineRule="atLeast"/>
              <w:ind w:left="214" w:hangingChars="120" w:hanging="214"/>
              <w:rPr>
                <w:rFonts w:asciiTheme="minorEastAsia" w:eastAsiaTheme="minorEastAsia" w:hAnsiTheme="minorEastAsia"/>
                <w:color w:val="0000CC"/>
                <w:spacing w:val="-2"/>
                <w:sz w:val="18"/>
                <w:szCs w:val="18"/>
              </w:rPr>
            </w:pPr>
            <w:r w:rsidRPr="00647A92">
              <w:rPr>
                <w:rFonts w:asciiTheme="minorEastAsia" w:eastAsiaTheme="minorEastAsia" w:hAnsiTheme="minorEastAsia"/>
                <w:color w:val="0000CC"/>
                <w:spacing w:val="-2"/>
                <w:sz w:val="18"/>
                <w:szCs w:val="18"/>
              </w:rPr>
              <w:t>(3)</w:t>
            </w:r>
            <w:r w:rsidRPr="00647A92">
              <w:rPr>
                <w:rFonts w:asciiTheme="minorEastAsia" w:eastAsiaTheme="minorEastAsia" w:hAnsiTheme="minorEastAsia" w:hint="eastAsia"/>
                <w:color w:val="0000CC"/>
                <w:spacing w:val="-2"/>
                <w:sz w:val="18"/>
                <w:szCs w:val="18"/>
              </w:rPr>
              <w:t>未符合</w:t>
            </w:r>
            <w:r w:rsidRPr="00647A92">
              <w:rPr>
                <w:rFonts w:asciiTheme="minorEastAsia" w:eastAsiaTheme="minorEastAsia" w:hAnsiTheme="minorEastAsia"/>
                <w:color w:val="0000CC"/>
                <w:spacing w:val="-2"/>
                <w:sz w:val="18"/>
                <w:szCs w:val="18"/>
              </w:rPr>
              <w:t>(2)</w:t>
            </w:r>
            <w:r w:rsidRPr="00647A92">
              <w:rPr>
                <w:rFonts w:asciiTheme="minorEastAsia" w:eastAsiaTheme="minorEastAsia" w:hAnsiTheme="minorEastAsia" w:hint="eastAsia"/>
                <w:color w:val="0000CC"/>
                <w:spacing w:val="-2"/>
                <w:sz w:val="18"/>
                <w:szCs w:val="18"/>
              </w:rPr>
              <w:t>條件者，無法取得下學期「畢業</w:t>
            </w:r>
            <w:r w:rsidR="0041304B">
              <w:rPr>
                <w:rFonts w:asciiTheme="minorEastAsia" w:eastAsiaTheme="minorEastAsia" w:hAnsiTheme="minorEastAsia" w:hint="eastAsia"/>
                <w:color w:val="0000CC"/>
                <w:spacing w:val="-2"/>
                <w:sz w:val="18"/>
                <w:szCs w:val="18"/>
              </w:rPr>
              <w:t>製作</w:t>
            </w:r>
            <w:r w:rsidRPr="00647A92">
              <w:rPr>
                <w:rFonts w:asciiTheme="minorEastAsia" w:eastAsiaTheme="minorEastAsia" w:hAnsiTheme="minorEastAsia" w:hint="eastAsia"/>
                <w:color w:val="0000CC"/>
                <w:spacing w:val="-2"/>
                <w:sz w:val="18"/>
                <w:szCs w:val="18"/>
              </w:rPr>
              <w:t>」學分。</w:t>
            </w:r>
          </w:p>
        </w:tc>
      </w:tr>
      <w:tr w:rsidR="00515CA6" w:rsidRPr="00647A92" w14:paraId="12FEA35C" w14:textId="77777777" w:rsidTr="0014128F">
        <w:trPr>
          <w:trHeight w:val="1701"/>
        </w:trPr>
        <w:tc>
          <w:tcPr>
            <w:tcW w:w="10317" w:type="dxa"/>
            <w:gridSpan w:val="3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  <w:vAlign w:val="center"/>
          </w:tcPr>
          <w:p w14:paraId="22D71478" w14:textId="77777777" w:rsidR="00515CA6" w:rsidRPr="00647A92" w:rsidRDefault="00515CA6" w:rsidP="00515CA6">
            <w:pPr>
              <w:pStyle w:val="TableParagraph"/>
              <w:kinsoku w:val="0"/>
              <w:overflowPunct w:val="0"/>
              <w:spacing w:before="96" w:line="0" w:lineRule="atLeast"/>
              <w:ind w:left="0"/>
              <w:rPr>
                <w:rFonts w:asciiTheme="minorEastAsia" w:eastAsiaTheme="minorEastAsia" w:hAnsiTheme="minorEastAsia"/>
                <w:b/>
                <w:bCs/>
                <w:color w:val="0000CC"/>
                <w:sz w:val="18"/>
                <w:szCs w:val="18"/>
              </w:rPr>
            </w:pPr>
            <w:r w:rsidRPr="00647A92">
              <w:rPr>
                <w:rFonts w:asciiTheme="minorEastAsia" w:eastAsiaTheme="minorEastAsia" w:hAnsiTheme="minorEastAsia" w:hint="eastAsia"/>
                <w:b/>
                <w:bCs/>
                <w:color w:val="0000CC"/>
                <w:sz w:val="18"/>
                <w:szCs w:val="18"/>
              </w:rPr>
              <w:lastRenderedPageBreak/>
              <w:t>設計組：</w:t>
            </w:r>
          </w:p>
          <w:p w14:paraId="303913BD" w14:textId="77777777" w:rsidR="00515CA6" w:rsidRPr="00647A92" w:rsidRDefault="00515CA6" w:rsidP="00515CA6">
            <w:pPr>
              <w:pStyle w:val="TableParagraph"/>
              <w:tabs>
                <w:tab w:val="left" w:pos="308"/>
              </w:tabs>
              <w:kinsoku w:val="0"/>
              <w:overflowPunct w:val="0"/>
              <w:spacing w:line="0" w:lineRule="atLeast"/>
              <w:ind w:left="215" w:hangingChars="120" w:hanging="215"/>
              <w:rPr>
                <w:rFonts w:asciiTheme="minorEastAsia" w:eastAsiaTheme="minorEastAsia" w:hAnsiTheme="minorEastAsia"/>
                <w:color w:val="0000CC"/>
                <w:spacing w:val="-1"/>
                <w:sz w:val="18"/>
                <w:szCs w:val="18"/>
              </w:rPr>
            </w:pPr>
            <w:r w:rsidRPr="00647A92">
              <w:rPr>
                <w:rFonts w:asciiTheme="minorEastAsia" w:eastAsiaTheme="minorEastAsia" w:hAnsiTheme="minorEastAsia" w:hint="eastAsia"/>
                <w:color w:val="0000CC"/>
                <w:spacing w:val="-1"/>
                <w:sz w:val="18"/>
                <w:szCs w:val="18"/>
              </w:rPr>
              <w:t>(1)經甄選參加新一代設計展者等同畢業美展參展。</w:t>
            </w:r>
          </w:p>
          <w:p w14:paraId="45AE08DF" w14:textId="77777777" w:rsidR="0041304B" w:rsidRDefault="00515CA6" w:rsidP="00515CA6">
            <w:pPr>
              <w:pStyle w:val="TableParagraph"/>
              <w:tabs>
                <w:tab w:val="left" w:pos="308"/>
              </w:tabs>
              <w:kinsoku w:val="0"/>
              <w:overflowPunct w:val="0"/>
              <w:spacing w:before="3" w:line="0" w:lineRule="atLeast"/>
              <w:ind w:left="214" w:right="79" w:hangingChars="120" w:hanging="214"/>
              <w:rPr>
                <w:rFonts w:asciiTheme="minorEastAsia" w:eastAsiaTheme="minorEastAsia" w:hAnsiTheme="minorEastAsia"/>
                <w:color w:val="0000CC"/>
                <w:sz w:val="18"/>
                <w:szCs w:val="18"/>
              </w:rPr>
            </w:pPr>
            <w:r w:rsidRPr="00647A92">
              <w:rPr>
                <w:rFonts w:asciiTheme="minorEastAsia" w:eastAsiaTheme="minorEastAsia" w:hAnsiTheme="minorEastAsia" w:hint="eastAsia"/>
                <w:color w:val="0000CC"/>
                <w:spacing w:val="-2"/>
                <w:sz w:val="18"/>
                <w:szCs w:val="18"/>
              </w:rPr>
              <w:t>(2)未被選上參加新一代設計展者，</w:t>
            </w:r>
            <w:r w:rsidR="0041304B">
              <w:rPr>
                <w:rFonts w:asciiTheme="minorEastAsia" w:eastAsiaTheme="minorEastAsia" w:hAnsiTheme="minorEastAsia" w:hint="eastAsia"/>
                <w:color w:val="0000CC"/>
                <w:spacing w:val="-2"/>
                <w:sz w:val="18"/>
                <w:szCs w:val="18"/>
              </w:rPr>
              <w:t>事先提出校外展出之申請，以上申請場地及展覽作品皆須經設計組教師共同審查通過</w:t>
            </w:r>
            <w:r w:rsidRPr="00647A92">
              <w:rPr>
                <w:rFonts w:asciiTheme="minorEastAsia" w:eastAsiaTheme="minorEastAsia" w:hAnsiTheme="minorEastAsia" w:hint="eastAsia"/>
                <w:color w:val="0000CC"/>
                <w:spacing w:val="-2"/>
                <w:sz w:val="18"/>
                <w:szCs w:val="18"/>
              </w:rPr>
              <w:t>，</w:t>
            </w:r>
            <w:r w:rsidRPr="00647A92">
              <w:rPr>
                <w:rFonts w:asciiTheme="minorEastAsia" w:eastAsiaTheme="minorEastAsia" w:hAnsiTheme="minorEastAsia" w:hint="eastAsia"/>
                <w:color w:val="0000CC"/>
                <w:sz w:val="18"/>
                <w:szCs w:val="18"/>
              </w:rPr>
              <w:t>始得等同畢業美展參展。</w:t>
            </w:r>
          </w:p>
          <w:p w14:paraId="18B712D4" w14:textId="693935B3" w:rsidR="00515CA6" w:rsidRPr="00647A92" w:rsidRDefault="0041304B" w:rsidP="00515CA6">
            <w:pPr>
              <w:pStyle w:val="TableParagraph"/>
              <w:tabs>
                <w:tab w:val="left" w:pos="308"/>
              </w:tabs>
              <w:kinsoku w:val="0"/>
              <w:overflowPunct w:val="0"/>
              <w:spacing w:before="3" w:line="0" w:lineRule="atLeast"/>
              <w:ind w:left="215" w:right="79" w:hangingChars="120" w:hanging="215"/>
              <w:rPr>
                <w:rFonts w:asciiTheme="minorEastAsia" w:eastAsiaTheme="minorEastAsia" w:hAnsiTheme="minorEastAsia"/>
                <w:color w:val="0000CC"/>
                <w:sz w:val="18"/>
                <w:szCs w:val="18"/>
              </w:rPr>
            </w:pPr>
            <w:r w:rsidRPr="00647A92">
              <w:rPr>
                <w:rFonts w:asciiTheme="minorEastAsia" w:eastAsiaTheme="minorEastAsia" w:hAnsiTheme="minorEastAsia" w:hint="eastAsia"/>
                <w:color w:val="0000CC"/>
                <w:spacing w:val="-1"/>
                <w:sz w:val="18"/>
                <w:szCs w:val="18"/>
              </w:rPr>
              <w:t>(3)</w:t>
            </w:r>
            <w:r>
              <w:rPr>
                <w:rFonts w:asciiTheme="minorEastAsia" w:eastAsiaTheme="minorEastAsia" w:hAnsiTheme="minorEastAsia" w:hint="eastAsia"/>
                <w:color w:val="0000CC"/>
                <w:spacing w:val="-1"/>
                <w:sz w:val="18"/>
                <w:szCs w:val="18"/>
              </w:rPr>
              <w:t>上述展覽外</w:t>
            </w:r>
            <w:r w:rsidRPr="00647A92">
              <w:rPr>
                <w:rFonts w:asciiTheme="minorEastAsia" w:eastAsiaTheme="minorEastAsia" w:hAnsiTheme="minorEastAsia" w:hint="eastAsia"/>
                <w:color w:val="0000CC"/>
                <w:spacing w:val="-1"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0000CC"/>
                <w:spacing w:val="-1"/>
                <w:sz w:val="18"/>
                <w:szCs w:val="18"/>
              </w:rPr>
              <w:t>須參加本校校內畢業聯展</w:t>
            </w:r>
            <w:r w:rsidRPr="00647A92">
              <w:rPr>
                <w:rFonts w:asciiTheme="minorEastAsia" w:eastAsiaTheme="minorEastAsia" w:hAnsiTheme="minorEastAsia" w:hint="eastAsia"/>
                <w:color w:val="0000CC"/>
                <w:spacing w:val="-1"/>
                <w:sz w:val="18"/>
                <w:szCs w:val="18"/>
              </w:rPr>
              <w:t>。</w:t>
            </w:r>
          </w:p>
          <w:p w14:paraId="425A0856" w14:textId="32E2E376" w:rsidR="00515CA6" w:rsidRPr="00647A92" w:rsidRDefault="00515CA6" w:rsidP="00515CA6">
            <w:pPr>
              <w:pStyle w:val="TableParagraph"/>
              <w:tabs>
                <w:tab w:val="left" w:pos="308"/>
              </w:tabs>
              <w:kinsoku w:val="0"/>
              <w:overflowPunct w:val="0"/>
              <w:spacing w:line="0" w:lineRule="atLeast"/>
              <w:ind w:left="215" w:hangingChars="120" w:hanging="215"/>
              <w:rPr>
                <w:rFonts w:asciiTheme="minorEastAsia" w:eastAsiaTheme="minorEastAsia" w:hAnsiTheme="minorEastAsia"/>
                <w:color w:val="0000CC"/>
                <w:spacing w:val="-1"/>
                <w:sz w:val="18"/>
                <w:szCs w:val="18"/>
              </w:rPr>
            </w:pPr>
            <w:r w:rsidRPr="00647A92">
              <w:rPr>
                <w:rFonts w:asciiTheme="minorEastAsia" w:eastAsiaTheme="minorEastAsia" w:hAnsiTheme="minorEastAsia" w:hint="eastAsia"/>
                <w:color w:val="0000CC"/>
                <w:spacing w:val="-1"/>
                <w:sz w:val="18"/>
                <w:szCs w:val="18"/>
              </w:rPr>
              <w:t>(3)未參與畢業</w:t>
            </w:r>
            <w:r w:rsidR="0041304B">
              <w:rPr>
                <w:rFonts w:asciiTheme="minorEastAsia" w:eastAsiaTheme="minorEastAsia" w:hAnsiTheme="minorEastAsia" w:hint="eastAsia"/>
                <w:color w:val="0000CC"/>
                <w:spacing w:val="-1"/>
                <w:sz w:val="18"/>
                <w:szCs w:val="18"/>
              </w:rPr>
              <w:t>聯</w:t>
            </w:r>
            <w:r w:rsidRPr="00647A92">
              <w:rPr>
                <w:rFonts w:asciiTheme="minorEastAsia" w:eastAsiaTheme="minorEastAsia" w:hAnsiTheme="minorEastAsia" w:hint="eastAsia"/>
                <w:color w:val="0000CC"/>
                <w:spacing w:val="-1"/>
                <w:sz w:val="18"/>
                <w:szCs w:val="18"/>
              </w:rPr>
              <w:t>展，無法取得「畢業</w:t>
            </w:r>
            <w:r w:rsidR="0041304B">
              <w:rPr>
                <w:rFonts w:asciiTheme="minorEastAsia" w:eastAsiaTheme="minorEastAsia" w:hAnsiTheme="minorEastAsia" w:hint="eastAsia"/>
                <w:color w:val="0000CC"/>
                <w:spacing w:val="-1"/>
                <w:sz w:val="18"/>
                <w:szCs w:val="18"/>
              </w:rPr>
              <w:t>製作</w:t>
            </w:r>
            <w:r w:rsidRPr="00647A92">
              <w:rPr>
                <w:rFonts w:asciiTheme="minorEastAsia" w:eastAsiaTheme="minorEastAsia" w:hAnsiTheme="minorEastAsia" w:hint="eastAsia"/>
                <w:color w:val="0000CC"/>
                <w:spacing w:val="-1"/>
                <w:sz w:val="18"/>
                <w:szCs w:val="18"/>
              </w:rPr>
              <w:t>」該科學分。</w:t>
            </w:r>
          </w:p>
        </w:tc>
      </w:tr>
    </w:tbl>
    <w:p w14:paraId="4DCDCB46" w14:textId="77777777" w:rsidR="008C5B8F" w:rsidRPr="00647A92" w:rsidRDefault="008C5B8F">
      <w:pPr>
        <w:rPr>
          <w:rFonts w:asciiTheme="minorEastAsia" w:eastAsiaTheme="minorEastAsia" w:hAnsiTheme="minorEastAsia"/>
        </w:rPr>
      </w:pPr>
    </w:p>
    <w:sectPr w:rsidR="008C5B8F" w:rsidRPr="00647A92">
      <w:pgSz w:w="11910" w:h="16840"/>
      <w:pgMar w:top="540" w:right="420" w:bottom="28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F8DE1" w14:textId="77777777" w:rsidR="00712037" w:rsidRDefault="00712037" w:rsidP="005346AA">
      <w:r>
        <w:separator/>
      </w:r>
    </w:p>
  </w:endnote>
  <w:endnote w:type="continuationSeparator" w:id="0">
    <w:p w14:paraId="20E24CA2" w14:textId="77777777" w:rsidR="00712037" w:rsidRDefault="00712037" w:rsidP="0053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089E4" w14:textId="77777777" w:rsidR="00712037" w:rsidRDefault="00712037" w:rsidP="005346AA">
      <w:r>
        <w:separator/>
      </w:r>
    </w:p>
  </w:footnote>
  <w:footnote w:type="continuationSeparator" w:id="0">
    <w:p w14:paraId="080E7BCD" w14:textId="77777777" w:rsidR="00712037" w:rsidRDefault="00712037" w:rsidP="00534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307" w:hanging="200"/>
      </w:pPr>
      <w:rPr>
        <w:rFonts w:ascii="新細明體" w:eastAsia="新細明體" w:cs="新細明體"/>
        <w:b w:val="0"/>
        <w:bCs w:val="0"/>
        <w:color w:val="0000CC"/>
        <w:spacing w:val="-1"/>
        <w:w w:val="100"/>
        <w:sz w:val="16"/>
        <w:szCs w:val="16"/>
      </w:rPr>
    </w:lvl>
    <w:lvl w:ilvl="1">
      <w:numFmt w:val="bullet"/>
      <w:lvlText w:val="•"/>
      <w:lvlJc w:val="left"/>
      <w:pPr>
        <w:ind w:left="1298" w:hanging="200"/>
      </w:pPr>
    </w:lvl>
    <w:lvl w:ilvl="2">
      <w:numFmt w:val="bullet"/>
      <w:lvlText w:val="•"/>
      <w:lvlJc w:val="left"/>
      <w:pPr>
        <w:ind w:left="2297" w:hanging="200"/>
      </w:pPr>
    </w:lvl>
    <w:lvl w:ilvl="3">
      <w:numFmt w:val="bullet"/>
      <w:lvlText w:val="•"/>
      <w:lvlJc w:val="left"/>
      <w:pPr>
        <w:ind w:left="3296" w:hanging="200"/>
      </w:pPr>
    </w:lvl>
    <w:lvl w:ilvl="4">
      <w:numFmt w:val="bullet"/>
      <w:lvlText w:val="•"/>
      <w:lvlJc w:val="left"/>
      <w:pPr>
        <w:ind w:left="4294" w:hanging="200"/>
      </w:pPr>
    </w:lvl>
    <w:lvl w:ilvl="5">
      <w:numFmt w:val="bullet"/>
      <w:lvlText w:val="•"/>
      <w:lvlJc w:val="left"/>
      <w:pPr>
        <w:ind w:left="5293" w:hanging="200"/>
      </w:pPr>
    </w:lvl>
    <w:lvl w:ilvl="6">
      <w:numFmt w:val="bullet"/>
      <w:lvlText w:val="•"/>
      <w:lvlJc w:val="left"/>
      <w:pPr>
        <w:ind w:left="6292" w:hanging="200"/>
      </w:pPr>
    </w:lvl>
    <w:lvl w:ilvl="7">
      <w:numFmt w:val="bullet"/>
      <w:lvlText w:val="•"/>
      <w:lvlJc w:val="left"/>
      <w:pPr>
        <w:ind w:left="7290" w:hanging="200"/>
      </w:pPr>
    </w:lvl>
    <w:lvl w:ilvl="8">
      <w:numFmt w:val="bullet"/>
      <w:lvlText w:val="•"/>
      <w:lvlJc w:val="left"/>
      <w:pPr>
        <w:ind w:left="8289" w:hanging="200"/>
      </w:pPr>
    </w:lvl>
  </w:abstractNum>
  <w:num w:numId="1" w16cid:durableId="138952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6AA"/>
    <w:rsid w:val="0014128F"/>
    <w:rsid w:val="002F5908"/>
    <w:rsid w:val="003B5162"/>
    <w:rsid w:val="0041304B"/>
    <w:rsid w:val="004E0F5A"/>
    <w:rsid w:val="00515CA6"/>
    <w:rsid w:val="005346AA"/>
    <w:rsid w:val="00647A92"/>
    <w:rsid w:val="00712037"/>
    <w:rsid w:val="00826371"/>
    <w:rsid w:val="008C5B8F"/>
    <w:rsid w:val="009E6098"/>
    <w:rsid w:val="00A40AFE"/>
    <w:rsid w:val="00A552AE"/>
    <w:rsid w:val="00A90810"/>
    <w:rsid w:val="00C0409F"/>
    <w:rsid w:val="00C7417C"/>
    <w:rsid w:val="00C76ADE"/>
    <w:rsid w:val="00CD76D2"/>
    <w:rsid w:val="00CF4711"/>
    <w:rsid w:val="00D16CCC"/>
    <w:rsid w:val="00D31D16"/>
    <w:rsid w:val="00D7272D"/>
    <w:rsid w:val="00DE7077"/>
    <w:rsid w:val="00EF6A78"/>
    <w:rsid w:val="00F44ED6"/>
    <w:rsid w:val="00F90E65"/>
    <w:rsid w:val="00FA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C1957F"/>
  <w14:defaultImageDpi w14:val="0"/>
  <w15:docId w15:val="{61C09D05-F12F-43AE-B4A8-BEEBAF3C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新細明體" w:hAnsiTheme="minorHAnsi" w:cs="Times New Roman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新細明體" w:hAnsi="Times New Roman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Pr>
      <w:rFonts w:asci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346AA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locked/>
    <w:rsid w:val="005346AA"/>
    <w:rPr>
      <w:rFonts w:ascii="新細明體" w:hAnsi="Times New Roman" w:cs="新細明體"/>
    </w:rPr>
  </w:style>
  <w:style w:type="paragraph" w:styleId="a6">
    <w:name w:val="footer"/>
    <w:basedOn w:val="a"/>
    <w:link w:val="a7"/>
    <w:uiPriority w:val="99"/>
    <w:unhideWhenUsed/>
    <w:rsid w:val="005346AA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locked/>
    <w:rsid w:val="005346AA"/>
    <w:rPr>
      <w:rFonts w:ascii="新細明體" w:hAnsi="Times New Roman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國立新竹教育大學藝術與設計學系</dc:title>
  <dc:subject/>
  <dc:creator>art</dc:creator>
  <cp:keywords/>
  <dc:description/>
  <cp:lastModifiedBy>常慧 何葉</cp:lastModifiedBy>
  <cp:revision>6</cp:revision>
  <dcterms:created xsi:type="dcterms:W3CDTF">2022-03-18T01:23:00Z</dcterms:created>
  <dcterms:modified xsi:type="dcterms:W3CDTF">2023-09-27T02:51:00Z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